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AA45" w14:textId="77777777" w:rsidR="00F121D0" w:rsidRPr="00BC41D3" w:rsidRDefault="00F121D0" w:rsidP="0083228C">
      <w:pPr>
        <w:numPr>
          <w:ilvl w:val="0"/>
          <w:numId w:val="1"/>
        </w:numPr>
        <w:tabs>
          <w:tab w:val="clear" w:pos="720"/>
          <w:tab w:val="num" w:pos="360"/>
        </w:tabs>
        <w:spacing w:before="240"/>
        <w:ind w:left="360"/>
        <w:jc w:val="both"/>
        <w:rPr>
          <w:rFonts w:ascii="Arial" w:hAnsi="Arial" w:cs="Arial"/>
          <w:bCs/>
          <w:color w:val="auto"/>
          <w:spacing w:val="-3"/>
          <w:sz w:val="22"/>
          <w:szCs w:val="22"/>
        </w:rPr>
      </w:pPr>
      <w:bookmarkStart w:id="0" w:name="_GoBack"/>
      <w:bookmarkEnd w:id="0"/>
      <w:r w:rsidRPr="00BC41D3">
        <w:rPr>
          <w:rFonts w:ascii="Arial" w:hAnsi="Arial" w:cs="Arial"/>
          <w:bCs/>
          <w:color w:val="auto"/>
          <w:spacing w:val="-3"/>
          <w:sz w:val="22"/>
          <w:szCs w:val="22"/>
        </w:rPr>
        <w:t xml:space="preserve">The Queensland Rail Transit Authority (Queensland Rail) Board is responsible for overseeing the functions of Queensland Rail in accordance with the requirements of the </w:t>
      </w:r>
      <w:r w:rsidRPr="00BC41D3">
        <w:rPr>
          <w:rFonts w:ascii="Arial" w:hAnsi="Arial" w:cs="Arial"/>
          <w:bCs/>
          <w:i/>
          <w:color w:val="auto"/>
          <w:spacing w:val="-3"/>
          <w:sz w:val="22"/>
          <w:szCs w:val="22"/>
        </w:rPr>
        <w:t>Queensland Rail Transit Authority Act 2013</w:t>
      </w:r>
      <w:r w:rsidRPr="00BC41D3">
        <w:rPr>
          <w:rFonts w:ascii="Arial" w:hAnsi="Arial" w:cs="Arial"/>
          <w:bCs/>
          <w:color w:val="auto"/>
          <w:spacing w:val="-3"/>
          <w:sz w:val="22"/>
          <w:szCs w:val="22"/>
        </w:rPr>
        <w:t xml:space="preserve"> (QRTA Act).  Appointments to the board of Queensland Rail are made by responsible Ministers in accordance with the requirements of the entit</w:t>
      </w:r>
      <w:r w:rsidR="00A63CC7" w:rsidRPr="00BC41D3">
        <w:rPr>
          <w:rFonts w:ascii="Arial" w:hAnsi="Arial" w:cs="Arial"/>
          <w:bCs/>
          <w:color w:val="auto"/>
          <w:spacing w:val="-3"/>
          <w:sz w:val="22"/>
          <w:szCs w:val="22"/>
        </w:rPr>
        <w:t>y</w:t>
      </w:r>
      <w:r w:rsidRPr="00BC41D3">
        <w:rPr>
          <w:rFonts w:ascii="Arial" w:hAnsi="Arial" w:cs="Arial"/>
          <w:bCs/>
          <w:color w:val="auto"/>
          <w:spacing w:val="-3"/>
          <w:sz w:val="22"/>
          <w:szCs w:val="22"/>
        </w:rPr>
        <w:t>’</w:t>
      </w:r>
      <w:r w:rsidR="00A63CC7" w:rsidRPr="00BC41D3">
        <w:rPr>
          <w:rFonts w:ascii="Arial" w:hAnsi="Arial" w:cs="Arial"/>
          <w:bCs/>
          <w:color w:val="auto"/>
          <w:spacing w:val="-3"/>
          <w:sz w:val="22"/>
          <w:szCs w:val="22"/>
        </w:rPr>
        <w:t>s</w:t>
      </w:r>
      <w:r w:rsidRPr="00BC41D3">
        <w:rPr>
          <w:rFonts w:ascii="Arial" w:hAnsi="Arial" w:cs="Arial"/>
          <w:bCs/>
          <w:color w:val="auto"/>
          <w:spacing w:val="-3"/>
          <w:sz w:val="22"/>
          <w:szCs w:val="22"/>
        </w:rPr>
        <w:t xml:space="preserve"> enabling legislation.</w:t>
      </w:r>
    </w:p>
    <w:p w14:paraId="103CF5C2" w14:textId="77777777" w:rsidR="00F121D0" w:rsidRPr="00BC41D3" w:rsidRDefault="00F121D0" w:rsidP="0083228C">
      <w:pPr>
        <w:numPr>
          <w:ilvl w:val="0"/>
          <w:numId w:val="1"/>
        </w:numPr>
        <w:tabs>
          <w:tab w:val="clear" w:pos="720"/>
          <w:tab w:val="num" w:pos="360"/>
        </w:tabs>
        <w:spacing w:before="240"/>
        <w:ind w:left="360"/>
        <w:jc w:val="both"/>
        <w:rPr>
          <w:rFonts w:ascii="Arial" w:hAnsi="Arial" w:cs="Arial"/>
          <w:bCs/>
          <w:color w:val="auto"/>
          <w:spacing w:val="-3"/>
          <w:sz w:val="22"/>
          <w:szCs w:val="22"/>
        </w:rPr>
      </w:pPr>
      <w:r w:rsidRPr="00BC41D3">
        <w:rPr>
          <w:rFonts w:ascii="Arial" w:hAnsi="Arial" w:cs="Arial"/>
          <w:bCs/>
          <w:color w:val="auto"/>
          <w:spacing w:val="-3"/>
          <w:sz w:val="22"/>
          <w:szCs w:val="22"/>
        </w:rPr>
        <w:t>It is desirable for board members to possess demonstrated previous leadership experience, and the ability to work within a team and in conjunction with a broad range of stakeholders to provide strategic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0DACBB0B" w14:textId="77777777" w:rsidR="00BC41D3" w:rsidRPr="00BC41D3" w:rsidRDefault="00F121D0" w:rsidP="0083228C">
      <w:pPr>
        <w:numPr>
          <w:ilvl w:val="0"/>
          <w:numId w:val="1"/>
        </w:numPr>
        <w:tabs>
          <w:tab w:val="clear" w:pos="720"/>
          <w:tab w:val="num" w:pos="360"/>
        </w:tabs>
        <w:spacing w:before="240"/>
        <w:ind w:left="360"/>
        <w:jc w:val="both"/>
        <w:rPr>
          <w:rFonts w:ascii="Arial" w:eastAsia="Calibri" w:hAnsi="Arial" w:cs="Arial"/>
          <w:sz w:val="22"/>
          <w:szCs w:val="22"/>
        </w:rPr>
      </w:pPr>
      <w:r w:rsidRPr="00BC41D3">
        <w:rPr>
          <w:rFonts w:ascii="Arial" w:hAnsi="Arial" w:cs="Arial"/>
          <w:bCs/>
          <w:color w:val="auto"/>
          <w:spacing w:val="-3"/>
          <w:sz w:val="22"/>
          <w:szCs w:val="22"/>
          <w:u w:val="single"/>
        </w:rPr>
        <w:t xml:space="preserve">Cabinet </w:t>
      </w:r>
      <w:r w:rsidR="00E76D5A" w:rsidRPr="00BC41D3">
        <w:rPr>
          <w:rFonts w:ascii="Arial" w:hAnsi="Arial" w:cs="Arial"/>
          <w:bCs/>
          <w:color w:val="auto"/>
          <w:spacing w:val="-3"/>
          <w:sz w:val="22"/>
          <w:szCs w:val="22"/>
          <w:u w:val="single"/>
        </w:rPr>
        <w:t>noted</w:t>
      </w:r>
      <w:r w:rsidRPr="00BC41D3">
        <w:rPr>
          <w:rFonts w:ascii="Arial" w:hAnsi="Arial" w:cs="Arial"/>
          <w:bCs/>
          <w:color w:val="auto"/>
          <w:spacing w:val="-3"/>
          <w:sz w:val="22"/>
          <w:szCs w:val="22"/>
        </w:rPr>
        <w:t xml:space="preserve"> th</w:t>
      </w:r>
      <w:r w:rsidR="00A464DC" w:rsidRPr="00BC41D3">
        <w:rPr>
          <w:rFonts w:ascii="Arial" w:hAnsi="Arial" w:cs="Arial"/>
          <w:bCs/>
          <w:color w:val="auto"/>
          <w:spacing w:val="-3"/>
          <w:sz w:val="22"/>
          <w:szCs w:val="22"/>
        </w:rPr>
        <w:t>e appointment by responsible Ministers of</w:t>
      </w:r>
      <w:r w:rsidRPr="00BC41D3">
        <w:rPr>
          <w:rFonts w:ascii="Arial" w:hAnsi="Arial" w:cs="Arial"/>
          <w:bCs/>
          <w:color w:val="auto"/>
          <w:spacing w:val="-3"/>
          <w:sz w:val="22"/>
          <w:szCs w:val="22"/>
        </w:rPr>
        <w:t xml:space="preserve"> Ms Heather Watson </w:t>
      </w:r>
      <w:r w:rsidR="00A464DC" w:rsidRPr="00BC41D3">
        <w:rPr>
          <w:rFonts w:ascii="Arial" w:hAnsi="Arial" w:cs="Arial"/>
          <w:bCs/>
          <w:color w:val="auto"/>
          <w:spacing w:val="-3"/>
          <w:sz w:val="22"/>
          <w:szCs w:val="22"/>
        </w:rPr>
        <w:t>as a member of</w:t>
      </w:r>
      <w:r w:rsidRPr="00BC41D3">
        <w:rPr>
          <w:rFonts w:ascii="Arial" w:hAnsi="Arial" w:cs="Arial"/>
          <w:bCs/>
          <w:color w:val="auto"/>
          <w:spacing w:val="-3"/>
          <w:sz w:val="22"/>
          <w:szCs w:val="22"/>
        </w:rPr>
        <w:t xml:space="preserve"> the Queensland Rail Board for a term commencing from </w:t>
      </w:r>
      <w:r w:rsidR="00A464DC" w:rsidRPr="00BC41D3">
        <w:rPr>
          <w:rFonts w:ascii="Arial" w:hAnsi="Arial" w:cs="Arial"/>
          <w:bCs/>
          <w:color w:val="auto"/>
          <w:spacing w:val="-3"/>
          <w:sz w:val="22"/>
          <w:szCs w:val="22"/>
        </w:rPr>
        <w:t xml:space="preserve">the </w:t>
      </w:r>
      <w:r w:rsidRPr="00BC41D3">
        <w:rPr>
          <w:rFonts w:ascii="Arial" w:hAnsi="Arial" w:cs="Arial"/>
          <w:bCs/>
          <w:color w:val="auto"/>
          <w:spacing w:val="-3"/>
          <w:sz w:val="22"/>
          <w:szCs w:val="22"/>
        </w:rPr>
        <w:t>date of responsible Minister</w:t>
      </w:r>
      <w:r w:rsidR="00DC290A" w:rsidRPr="00BC41D3">
        <w:rPr>
          <w:rFonts w:ascii="Arial" w:hAnsi="Arial" w:cs="Arial"/>
          <w:bCs/>
          <w:color w:val="auto"/>
          <w:spacing w:val="-3"/>
          <w:sz w:val="22"/>
          <w:szCs w:val="22"/>
        </w:rPr>
        <w:t>s’</w:t>
      </w:r>
      <w:r w:rsidRPr="00BC41D3">
        <w:rPr>
          <w:rFonts w:ascii="Arial" w:hAnsi="Arial" w:cs="Arial"/>
          <w:bCs/>
          <w:color w:val="auto"/>
          <w:spacing w:val="-3"/>
          <w:sz w:val="22"/>
          <w:szCs w:val="22"/>
        </w:rPr>
        <w:t xml:space="preserve"> approval </w:t>
      </w:r>
      <w:r w:rsidR="00A464DC" w:rsidRPr="00BC41D3">
        <w:rPr>
          <w:rFonts w:ascii="Arial" w:hAnsi="Arial" w:cs="Arial"/>
          <w:bCs/>
          <w:color w:val="auto"/>
          <w:spacing w:val="-3"/>
          <w:sz w:val="22"/>
          <w:szCs w:val="22"/>
        </w:rPr>
        <w:t xml:space="preserve">up </w:t>
      </w:r>
      <w:r w:rsidRPr="00BC41D3">
        <w:rPr>
          <w:rFonts w:ascii="Arial" w:hAnsi="Arial" w:cs="Arial"/>
          <w:bCs/>
          <w:color w:val="auto"/>
          <w:spacing w:val="-3"/>
          <w:sz w:val="22"/>
          <w:szCs w:val="22"/>
        </w:rPr>
        <w:t>to</w:t>
      </w:r>
      <w:r w:rsidR="00A464DC" w:rsidRPr="00BC41D3">
        <w:rPr>
          <w:rFonts w:ascii="Arial" w:hAnsi="Arial" w:cs="Arial"/>
          <w:bCs/>
          <w:color w:val="auto"/>
          <w:spacing w:val="-3"/>
          <w:sz w:val="22"/>
          <w:szCs w:val="22"/>
        </w:rPr>
        <w:t xml:space="preserve"> and including</w:t>
      </w:r>
      <w:r w:rsidRPr="00BC41D3">
        <w:rPr>
          <w:rFonts w:ascii="Arial" w:hAnsi="Arial" w:cs="Arial"/>
          <w:bCs/>
          <w:color w:val="auto"/>
          <w:spacing w:val="-3"/>
          <w:sz w:val="22"/>
          <w:szCs w:val="22"/>
        </w:rPr>
        <w:t xml:space="preserve"> 30 September 2020.</w:t>
      </w:r>
      <w:r w:rsidR="00BC41D3" w:rsidRPr="00BC41D3">
        <w:rPr>
          <w:rFonts w:ascii="Arial" w:eastAsia="Calibri" w:hAnsi="Arial" w:cs="Arial"/>
          <w:sz w:val="22"/>
          <w:szCs w:val="22"/>
        </w:rPr>
        <w:t xml:space="preserve"> </w:t>
      </w:r>
    </w:p>
    <w:p w14:paraId="369044E0" w14:textId="5618227A" w:rsidR="00BC41D3" w:rsidRPr="00BC41D3" w:rsidRDefault="00BC41D3" w:rsidP="0083228C">
      <w:pPr>
        <w:numPr>
          <w:ilvl w:val="0"/>
          <w:numId w:val="1"/>
        </w:numPr>
        <w:tabs>
          <w:tab w:val="clear" w:pos="720"/>
          <w:tab w:val="num" w:pos="360"/>
        </w:tabs>
        <w:spacing w:before="360"/>
        <w:ind w:left="360"/>
        <w:jc w:val="both"/>
        <w:rPr>
          <w:rFonts w:ascii="Arial" w:eastAsia="Calibri" w:hAnsi="Arial" w:cs="Arial"/>
          <w:sz w:val="22"/>
          <w:szCs w:val="22"/>
        </w:rPr>
      </w:pPr>
      <w:r w:rsidRPr="00BC41D3">
        <w:rPr>
          <w:rFonts w:ascii="Arial" w:eastAsia="Calibri" w:hAnsi="Arial" w:cs="Arial"/>
          <w:i/>
          <w:sz w:val="22"/>
          <w:szCs w:val="22"/>
          <w:u w:val="single"/>
        </w:rPr>
        <w:t>Attachments</w:t>
      </w:r>
    </w:p>
    <w:p w14:paraId="57AF21D6" w14:textId="77777777" w:rsidR="00BC41D3" w:rsidRPr="00CA4E8A" w:rsidRDefault="00BC41D3" w:rsidP="0083228C">
      <w:pPr>
        <w:numPr>
          <w:ilvl w:val="0"/>
          <w:numId w:val="6"/>
        </w:numPr>
        <w:tabs>
          <w:tab w:val="left" w:pos="851"/>
        </w:tabs>
        <w:spacing w:before="120"/>
        <w:ind w:left="851" w:hanging="425"/>
        <w:jc w:val="both"/>
        <w:rPr>
          <w:rFonts w:ascii="Arial" w:eastAsia="Calibri" w:hAnsi="Arial" w:cs="Arial"/>
          <w:sz w:val="22"/>
          <w:szCs w:val="22"/>
        </w:rPr>
      </w:pPr>
      <w:r w:rsidRPr="00BC41D3">
        <w:rPr>
          <w:rFonts w:ascii="Arial" w:eastAsia="Calibri" w:hAnsi="Arial" w:cs="Arial"/>
          <w:sz w:val="22"/>
          <w:szCs w:val="22"/>
        </w:rPr>
        <w:t>Nil</w:t>
      </w:r>
      <w:r w:rsidR="00CA4E8A">
        <w:rPr>
          <w:rFonts w:ascii="Arial" w:eastAsia="Calibri" w:hAnsi="Arial" w:cs="Arial"/>
          <w:sz w:val="22"/>
          <w:szCs w:val="22"/>
        </w:rPr>
        <w:t>.</w:t>
      </w:r>
    </w:p>
    <w:sectPr w:rsidR="00BC41D3" w:rsidRPr="00CA4E8A" w:rsidSect="00CA4E8A">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69DA" w14:textId="77777777" w:rsidR="003D39B4" w:rsidRDefault="003D39B4" w:rsidP="00D6589B">
      <w:r>
        <w:separator/>
      </w:r>
    </w:p>
  </w:endnote>
  <w:endnote w:type="continuationSeparator" w:id="0">
    <w:p w14:paraId="4F9E00B6" w14:textId="77777777" w:rsidR="003D39B4" w:rsidRDefault="003D39B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7388" w14:textId="77777777" w:rsidR="003D39B4" w:rsidRDefault="003D39B4" w:rsidP="00D6589B">
      <w:r>
        <w:separator/>
      </w:r>
    </w:p>
  </w:footnote>
  <w:footnote w:type="continuationSeparator" w:id="0">
    <w:p w14:paraId="20958CB6" w14:textId="77777777" w:rsidR="003D39B4" w:rsidRDefault="003D39B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2F2B"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3C5789C"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9B0D968" w14:textId="77777777" w:rsidR="00183845" w:rsidRPr="00CA4E8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74824">
      <w:rPr>
        <w:rFonts w:ascii="Arial" w:hAnsi="Arial" w:cs="Arial"/>
        <w:b/>
        <w:color w:val="auto"/>
        <w:sz w:val="22"/>
        <w:szCs w:val="22"/>
        <w:lang w:eastAsia="en-US"/>
      </w:rPr>
      <w:t>May 2018</w:t>
    </w:r>
  </w:p>
  <w:p w14:paraId="6091315D" w14:textId="77777777" w:rsidR="00183845" w:rsidRPr="00F121D0" w:rsidRDefault="00F121D0" w:rsidP="00183845">
    <w:pPr>
      <w:pStyle w:val="Header"/>
      <w:spacing w:before="120"/>
      <w:rPr>
        <w:rFonts w:ascii="Arial" w:hAnsi="Arial" w:cs="Arial"/>
        <w:b/>
        <w:color w:val="auto"/>
        <w:sz w:val="22"/>
        <w:szCs w:val="22"/>
        <w:u w:val="single"/>
      </w:rPr>
    </w:pPr>
    <w:r w:rsidRPr="00F121D0">
      <w:rPr>
        <w:rFonts w:ascii="Arial" w:hAnsi="Arial" w:cs="Arial"/>
        <w:b/>
        <w:color w:val="auto"/>
        <w:sz w:val="22"/>
        <w:szCs w:val="22"/>
        <w:u w:val="single"/>
      </w:rPr>
      <w:t>Appointment of a Member of the Queensland Rail Transit Authority Board</w:t>
    </w:r>
  </w:p>
  <w:p w14:paraId="3D1F9AAC" w14:textId="77777777" w:rsidR="007D773C" w:rsidRPr="007D773C" w:rsidRDefault="00AC6E68" w:rsidP="0083228C">
    <w:pPr>
      <w:pStyle w:val="Header"/>
      <w:spacing w:before="120"/>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007D82D1"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01EFF"/>
    <w:multiLevelType w:val="hybridMultilevel"/>
    <w:tmpl w:val="823A579A"/>
    <w:lvl w:ilvl="0" w:tplc="0C090001">
      <w:start w:val="1"/>
      <w:numFmt w:val="bullet"/>
      <w:lvlText w:val=""/>
      <w:lvlJc w:val="left"/>
      <w:pPr>
        <w:ind w:left="3624" w:hanging="360"/>
      </w:pPr>
      <w:rPr>
        <w:rFonts w:ascii="Symbol" w:hAnsi="Symbol" w:hint="default"/>
      </w:rPr>
    </w:lvl>
    <w:lvl w:ilvl="1" w:tplc="0C090003" w:tentative="1">
      <w:start w:val="1"/>
      <w:numFmt w:val="bullet"/>
      <w:lvlText w:val="o"/>
      <w:lvlJc w:val="left"/>
      <w:pPr>
        <w:ind w:left="4344" w:hanging="360"/>
      </w:pPr>
      <w:rPr>
        <w:rFonts w:ascii="Courier New" w:hAnsi="Courier New" w:cs="Courier New" w:hint="default"/>
      </w:rPr>
    </w:lvl>
    <w:lvl w:ilvl="2" w:tplc="0C090005" w:tentative="1">
      <w:start w:val="1"/>
      <w:numFmt w:val="bullet"/>
      <w:lvlText w:val=""/>
      <w:lvlJc w:val="left"/>
      <w:pPr>
        <w:ind w:left="5064" w:hanging="360"/>
      </w:pPr>
      <w:rPr>
        <w:rFonts w:ascii="Wingdings" w:hAnsi="Wingdings" w:hint="default"/>
      </w:rPr>
    </w:lvl>
    <w:lvl w:ilvl="3" w:tplc="0C090001" w:tentative="1">
      <w:start w:val="1"/>
      <w:numFmt w:val="bullet"/>
      <w:lvlText w:val=""/>
      <w:lvlJc w:val="left"/>
      <w:pPr>
        <w:ind w:left="5784" w:hanging="360"/>
      </w:pPr>
      <w:rPr>
        <w:rFonts w:ascii="Symbol" w:hAnsi="Symbol" w:hint="default"/>
      </w:rPr>
    </w:lvl>
    <w:lvl w:ilvl="4" w:tplc="0C090003" w:tentative="1">
      <w:start w:val="1"/>
      <w:numFmt w:val="bullet"/>
      <w:lvlText w:val="o"/>
      <w:lvlJc w:val="left"/>
      <w:pPr>
        <w:ind w:left="6504" w:hanging="360"/>
      </w:pPr>
      <w:rPr>
        <w:rFonts w:ascii="Courier New" w:hAnsi="Courier New" w:cs="Courier New" w:hint="default"/>
      </w:rPr>
    </w:lvl>
    <w:lvl w:ilvl="5" w:tplc="0C090005" w:tentative="1">
      <w:start w:val="1"/>
      <w:numFmt w:val="bullet"/>
      <w:lvlText w:val=""/>
      <w:lvlJc w:val="left"/>
      <w:pPr>
        <w:ind w:left="7224" w:hanging="360"/>
      </w:pPr>
      <w:rPr>
        <w:rFonts w:ascii="Wingdings" w:hAnsi="Wingdings" w:hint="default"/>
      </w:rPr>
    </w:lvl>
    <w:lvl w:ilvl="6" w:tplc="0C090001" w:tentative="1">
      <w:start w:val="1"/>
      <w:numFmt w:val="bullet"/>
      <w:lvlText w:val=""/>
      <w:lvlJc w:val="left"/>
      <w:pPr>
        <w:ind w:left="7944" w:hanging="360"/>
      </w:pPr>
      <w:rPr>
        <w:rFonts w:ascii="Symbol" w:hAnsi="Symbol" w:hint="default"/>
      </w:rPr>
    </w:lvl>
    <w:lvl w:ilvl="7" w:tplc="0C090003" w:tentative="1">
      <w:start w:val="1"/>
      <w:numFmt w:val="bullet"/>
      <w:lvlText w:val="o"/>
      <w:lvlJc w:val="left"/>
      <w:pPr>
        <w:ind w:left="8664" w:hanging="360"/>
      </w:pPr>
      <w:rPr>
        <w:rFonts w:ascii="Courier New" w:hAnsi="Courier New" w:cs="Courier New" w:hint="default"/>
      </w:rPr>
    </w:lvl>
    <w:lvl w:ilvl="8" w:tplc="0C090005" w:tentative="1">
      <w:start w:val="1"/>
      <w:numFmt w:val="bullet"/>
      <w:lvlText w:val=""/>
      <w:lvlJc w:val="left"/>
      <w:pPr>
        <w:ind w:left="9384" w:hanging="360"/>
      </w:pPr>
      <w:rPr>
        <w:rFonts w:ascii="Wingdings" w:hAnsi="Wingdings" w:hint="default"/>
      </w:rPr>
    </w:lvl>
  </w:abstractNum>
  <w:abstractNum w:abstractNumId="1" w15:restartNumberingAfterBreak="0">
    <w:nsid w:val="58377F29"/>
    <w:multiLevelType w:val="hybridMultilevel"/>
    <w:tmpl w:val="597427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27AE8"/>
    <w:rsid w:val="00080F8F"/>
    <w:rsid w:val="00081486"/>
    <w:rsid w:val="00086AFE"/>
    <w:rsid w:val="0010384C"/>
    <w:rsid w:val="00174117"/>
    <w:rsid w:val="00183845"/>
    <w:rsid w:val="00214B0B"/>
    <w:rsid w:val="00356DF6"/>
    <w:rsid w:val="00363627"/>
    <w:rsid w:val="003804B0"/>
    <w:rsid w:val="00396F0D"/>
    <w:rsid w:val="003B7ACB"/>
    <w:rsid w:val="003D39B4"/>
    <w:rsid w:val="00501C66"/>
    <w:rsid w:val="00550873"/>
    <w:rsid w:val="0059564F"/>
    <w:rsid w:val="006305DB"/>
    <w:rsid w:val="006B046F"/>
    <w:rsid w:val="006F14FE"/>
    <w:rsid w:val="007265D0"/>
    <w:rsid w:val="00732E22"/>
    <w:rsid w:val="00735F5C"/>
    <w:rsid w:val="007372BD"/>
    <w:rsid w:val="00741C20"/>
    <w:rsid w:val="007D67A5"/>
    <w:rsid w:val="007D773C"/>
    <w:rsid w:val="0083228C"/>
    <w:rsid w:val="00842296"/>
    <w:rsid w:val="00904077"/>
    <w:rsid w:val="00937A4A"/>
    <w:rsid w:val="00945402"/>
    <w:rsid w:val="009B15D3"/>
    <w:rsid w:val="009B3895"/>
    <w:rsid w:val="009D5450"/>
    <w:rsid w:val="00A15F09"/>
    <w:rsid w:val="00A464DC"/>
    <w:rsid w:val="00A63CC7"/>
    <w:rsid w:val="00AC6E68"/>
    <w:rsid w:val="00B54546"/>
    <w:rsid w:val="00BC41D3"/>
    <w:rsid w:val="00C74824"/>
    <w:rsid w:val="00C75E67"/>
    <w:rsid w:val="00C85DF6"/>
    <w:rsid w:val="00CA4E8A"/>
    <w:rsid w:val="00CB1501"/>
    <w:rsid w:val="00CD6F5E"/>
    <w:rsid w:val="00CD7A50"/>
    <w:rsid w:val="00CE72FE"/>
    <w:rsid w:val="00CF0D8A"/>
    <w:rsid w:val="00D13A7C"/>
    <w:rsid w:val="00D1740E"/>
    <w:rsid w:val="00D315D1"/>
    <w:rsid w:val="00D6589B"/>
    <w:rsid w:val="00D74451"/>
    <w:rsid w:val="00D766EC"/>
    <w:rsid w:val="00DC290A"/>
    <w:rsid w:val="00E0441F"/>
    <w:rsid w:val="00E76D5A"/>
    <w:rsid w:val="00EA488B"/>
    <w:rsid w:val="00F03F18"/>
    <w:rsid w:val="00F121D0"/>
    <w:rsid w:val="00F13DBE"/>
    <w:rsid w:val="00FA7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1D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C41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B4823-36E5-4F2D-AFC3-F82698FAFD56}">
  <ds:schemaRefs>
    <ds:schemaRef ds:uri="http://schemas.microsoft.com/office/2006/metadata/longProperties"/>
  </ds:schemaRefs>
</ds:datastoreItem>
</file>

<file path=customXml/itemProps2.xml><?xml version="1.0" encoding="utf-8"?>
<ds:datastoreItem xmlns:ds="http://schemas.openxmlformats.org/officeDocument/2006/customXml" ds:itemID="{1B0FA9D0-AE4F-44DF-B7CC-2E239623E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77E7F-3CE8-4E87-826D-C5824D0EE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CD21A-33E7-4CC5-924A-673DBE7AB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2</TotalTime>
  <Pages>1</Pages>
  <Words>165</Words>
  <Characters>956</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1120</CharactersWithSpaces>
  <SharedDoc>false</SharedDoc>
  <HyperlinkBase>https://www.cabinet.qld.gov.au/documents/2018/May/ApptQRTAB/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4</cp:revision>
  <cp:lastPrinted>2018-06-22T03:09:00Z</cp:lastPrinted>
  <dcterms:created xsi:type="dcterms:W3CDTF">2020-01-22T09:08:00Z</dcterms:created>
  <dcterms:modified xsi:type="dcterms:W3CDTF">2020-03-02T09:08:00Z</dcterms:modified>
  <cp:category>Significant_Appointments,Rail,Transport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BUSNCLLO-1786459189-51</vt:lpwstr>
  </property>
  <property fmtid="{D5CDD505-2E9C-101B-9397-08002B2CF9AE}" pid="4" name="_dlc_DocIdItemGuid">
    <vt:lpwstr>49f9cfa7-6ffd-4fb1-8508-9327975e1d31</vt:lpwstr>
  </property>
  <property fmtid="{D5CDD505-2E9C-101B-9397-08002B2CF9AE}" pid="5" name="_dlc_DocIdUrl">
    <vt:lpwstr>https://nexus.treasury.qld.gov.au/business/cabinet-services-56/dpc-reporting/_layouts/15/DocIdRedir.aspx?ID=BUSNCLLO-1786459189-51, BUSNCLLO-1786459189-51</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{49f9cfa7-6ffd-4fb1-8508-9327975e1d31}</vt:lpwstr>
  </property>
  <property fmtid="{D5CDD505-2E9C-101B-9397-08002B2CF9AE}" pid="15" name="RecordPoint_ActiveItemWebId">
    <vt:lpwstr>{87a6b88f-503e-4c2f-9190-c5dbda5856b8}</vt:lpwstr>
  </property>
  <property fmtid="{D5CDD505-2E9C-101B-9397-08002B2CF9AE}" pid="16" name="RecordPoint_SubmissionCompleted">
    <vt:lpwstr>2018-06-22T23:00:30.7909424+10:00</vt:lpwstr>
  </property>
  <property fmtid="{D5CDD505-2E9C-101B-9397-08002B2CF9AE}" pid="17" name="RecordPoint_RecordNumberSubmitted">
    <vt:lpwstr>R0000864815</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In progress</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QTTDueDate">
    <vt:lpwstr>2018-04-30T12:00:00Z</vt:lpwstr>
  </property>
  <property fmtid="{D5CDD505-2E9C-101B-9397-08002B2CF9AE}" pid="43" name="_docset_NoMedatataSyncRequired">
    <vt:lpwstr>False</vt:lpwstr>
  </property>
  <property fmtid="{D5CDD505-2E9C-101B-9397-08002B2CF9AE}" pid="44" name="CoordinatingGroupHead">
    <vt:lpwstr>54</vt:lpwstr>
  </property>
  <property fmtid="{D5CDD505-2E9C-101B-9397-08002B2CF9AE}" pid="45" name="display_urn:schemas-microsoft-com:office:office#CoordinatingGroupHead">
    <vt:lpwstr>Robert Fleming</vt:lpwstr>
  </property>
  <property fmtid="{D5CDD505-2E9C-101B-9397-08002B2CF9AE}" pid="46" name="QTTBriefContributors">
    <vt:lpwstr/>
  </property>
  <property fmtid="{D5CDD505-2E9C-101B-9397-08002B2CF9AE}" pid="47" name="Brief status">
    <vt:lpwstr>In progress</vt:lpwstr>
  </property>
  <property fmtid="{D5CDD505-2E9C-101B-9397-08002B2CF9AE}" pid="48" name="QTTCurrentlyWith">
    <vt:lpwstr/>
  </property>
  <property fmtid="{D5CDD505-2E9C-101B-9397-08002B2CF9AE}" pid="49" name="Final Consideration Date">
    <vt:lpwstr/>
  </property>
  <property fmtid="{D5CDD505-2E9C-101B-9397-08002B2CF9AE}" pid="50" name="Advanced Lodgement Date">
    <vt:lpwstr/>
  </property>
  <property fmtid="{D5CDD505-2E9C-101B-9397-08002B2CF9AE}" pid="51" name="Cab Sec Advanced Lodgement Date">
    <vt:lpwstr/>
  </property>
  <property fmtid="{D5CDD505-2E9C-101B-9397-08002B2CF9AE}" pid="52" name="Cab Sec Final Lodgement Date">
    <vt:lpwstr/>
  </property>
  <property fmtid="{D5CDD505-2E9C-101B-9397-08002B2CF9AE}" pid="53" name="Final Lodgement Date">
    <vt:lpwstr/>
  </property>
</Properties>
</file>